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u w:val="single"/>
          <w:rtl w:val="0"/>
        </w:rPr>
        <w:t xml:space="preserve">E</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LHS Credit Recovery</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45304870605" w:lineRule="auto"/>
        <w:ind w:left="97.67974853515625" w:right="104.4921875" w:firstLine="2.649688720703125"/>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Eagle’s Landing High School utilizes the Georgia Virtual School (GAVS) Credit Recovery platform. It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is a model designed for 10-12th grade students to complete coursework with </w:t>
      </w:r>
      <w:r w:rsidDel="00000000" w:rsidR="00000000" w:rsidRPr="00000000">
        <w:rPr>
          <w:rFonts w:ascii="Times New Roman" w:cs="Times New Roman" w:eastAsia="Times New Roman" w:hAnsi="Times New Roman"/>
          <w:b w:val="1"/>
          <w:i w:val="0"/>
          <w:smallCaps w:val="0"/>
          <w:strike w:val="0"/>
          <w:color w:val="4a86e8"/>
          <w:sz w:val="26"/>
          <w:szCs w:val="26"/>
          <w:u w:val="single"/>
          <w:shd w:fill="auto" w:val="clear"/>
          <w:vertAlign w:val="baseline"/>
          <w:rtl w:val="0"/>
        </w:rPr>
        <w:t xml:space="preserve">limited assistance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from a local school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monitor, teacher, or facilitator. The </w:t>
      </w:r>
      <w:r w:rsidDel="00000000" w:rsidR="00000000" w:rsidRPr="00000000">
        <w:rPr>
          <w:rFonts w:ascii="Times New Roman" w:cs="Times New Roman" w:eastAsia="Times New Roman" w:hAnsi="Times New Roman"/>
          <w:sz w:val="26"/>
          <w:szCs w:val="26"/>
          <w:rtl w:val="0"/>
        </w:rPr>
        <w:t xml:space="preserve">program's coursework is not intended for students who need one-on-one academic assistance or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nee</w:t>
      </w:r>
      <w:r w:rsidDel="00000000" w:rsidR="00000000" w:rsidRPr="00000000">
        <w:rPr>
          <w:rFonts w:ascii="Times New Roman" w:cs="Times New Roman" w:eastAsia="Times New Roman" w:hAnsi="Times New Roman"/>
          <w:sz w:val="26"/>
          <w:szCs w:val="26"/>
          <w:rtl w:val="0"/>
        </w:rPr>
        <w:t xml:space="preserve">d an initial credit.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Therefore, to be successful in this credit recovery effort, the student should be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self-motivated and an independent learner who exhibits a strong personal commitment </w:t>
      </w:r>
      <w:r w:rsidDel="00000000" w:rsidR="00000000" w:rsidRPr="00000000">
        <w:rPr>
          <w:rFonts w:ascii="Times New Roman" w:cs="Times New Roman" w:eastAsia="Times New Roman" w:hAnsi="Times New Roman"/>
          <w:sz w:val="26"/>
          <w:szCs w:val="26"/>
          <w:rtl w:val="0"/>
        </w:rPr>
        <w:t xml:space="preserve">to</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earning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credit in this type of student-centered setting.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44482421875" w:line="232.51603603363037" w:lineRule="auto"/>
        <w:ind w:left="98.78372192382812" w:right="389.150390625" w:firstLine="0.66253662109375"/>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The prescribed </w:t>
      </w:r>
      <w:r w:rsidDel="00000000" w:rsidR="00000000" w:rsidRPr="00000000">
        <w:rPr>
          <w:rFonts w:ascii="Times New Roman" w:cs="Times New Roman" w:eastAsia="Times New Roman" w:hAnsi="Times New Roman"/>
          <w:sz w:val="26"/>
          <w:szCs w:val="26"/>
          <w:rtl w:val="0"/>
        </w:rPr>
        <w:t xml:space="preserve">instruction program</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consists of</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pretest, lessons, </w:t>
      </w:r>
      <w:r w:rsidDel="00000000" w:rsidR="00000000" w:rsidRPr="00000000">
        <w:rPr>
          <w:rFonts w:ascii="Times New Roman" w:cs="Times New Roman" w:eastAsia="Times New Roman" w:hAnsi="Times New Roman"/>
          <w:sz w:val="26"/>
          <w:szCs w:val="26"/>
          <w:rtl w:val="0"/>
        </w:rPr>
        <w:t xml:space="preserve">and a</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post-test for each unit and a final exam or E</w:t>
      </w:r>
      <w:r w:rsidDel="00000000" w:rsidR="00000000" w:rsidRPr="00000000">
        <w:rPr>
          <w:rFonts w:ascii="Times New Roman" w:cs="Times New Roman" w:eastAsia="Times New Roman" w:hAnsi="Times New Roman"/>
          <w:sz w:val="26"/>
          <w:szCs w:val="26"/>
          <w:rtl w:val="0"/>
        </w:rPr>
        <w:t xml:space="preserve">nd-of-Course (Milestones) assessment</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For English courses, </w:t>
      </w:r>
      <w:r w:rsidDel="00000000" w:rsidR="00000000" w:rsidRPr="00000000">
        <w:rPr>
          <w:rFonts w:ascii="Times New Roman" w:cs="Times New Roman" w:eastAsia="Times New Roman" w:hAnsi="Times New Roman"/>
          <w:sz w:val="26"/>
          <w:szCs w:val="26"/>
          <w:rtl w:val="0"/>
        </w:rPr>
        <w:t xml:space="preserve">one or two essays will be required, depending on the course. If students pass the pre-test in the unit, he or she will be allowed to advance to the unit post-test.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grade for</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course is based (80%) including </w:t>
      </w:r>
      <w:r w:rsidDel="00000000" w:rsidR="00000000" w:rsidRPr="00000000">
        <w:rPr>
          <w:rFonts w:ascii="Times New Roman" w:cs="Times New Roman" w:eastAsia="Times New Roman" w:hAnsi="Times New Roman"/>
          <w:b w:val="1"/>
          <w:sz w:val="26"/>
          <w:szCs w:val="26"/>
          <w:rtl w:val="0"/>
        </w:rPr>
        <w:t xml:space="preserve">u</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nit post</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tests scores and essays (when applicable), combined with (20%) from the final exam or </w:t>
      </w:r>
      <w:r w:rsidDel="00000000" w:rsidR="00000000" w:rsidRPr="00000000">
        <w:rPr>
          <w:rFonts w:ascii="Times New Roman" w:cs="Times New Roman" w:eastAsia="Times New Roman" w:hAnsi="Times New Roman"/>
          <w:b w:val="1"/>
          <w:sz w:val="26"/>
          <w:szCs w:val="26"/>
          <w:rtl w:val="0"/>
        </w:rPr>
        <w:t xml:space="preserve">EOC (if applicable)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44482421875" w:line="232.51603603363037" w:lineRule="auto"/>
        <w:ind w:left="98.78372192382812" w:right="389.150390625" w:firstLine="0.66253662109375"/>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To earn credit for this course, students must understand and/or agree to the following: </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28.1692123413086" w:lineRule="auto"/>
        <w:ind w:left="720" w:right="139.066162109375"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GAVS establishes course expiration dates based </w:t>
      </w:r>
      <w:r w:rsidDel="00000000" w:rsidR="00000000" w:rsidRPr="00000000">
        <w:rPr>
          <w:rFonts w:ascii="Times New Roman" w:cs="Times New Roman" w:eastAsia="Times New Roman" w:hAnsi="Times New Roman"/>
          <w:sz w:val="26"/>
          <w:szCs w:val="26"/>
          <w:rtl w:val="0"/>
        </w:rPr>
        <w:t xml:space="preserve">on</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the date of enrollment. If </w:t>
      </w:r>
      <w:r w:rsidDel="00000000" w:rsidR="00000000" w:rsidRPr="00000000">
        <w:rPr>
          <w:rFonts w:ascii="Times New Roman" w:cs="Times New Roman" w:eastAsia="Times New Roman" w:hAnsi="Times New Roman"/>
          <w:sz w:val="26"/>
          <w:szCs w:val="26"/>
          <w:rtl w:val="0"/>
        </w:rPr>
        <w:t xml:space="preserve">the student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do</w:t>
      </w:r>
      <w:r w:rsidDel="00000000" w:rsidR="00000000" w:rsidRPr="00000000">
        <w:rPr>
          <w:rFonts w:ascii="Times New Roman" w:cs="Times New Roman" w:eastAsia="Times New Roman" w:hAnsi="Times New Roman"/>
          <w:sz w:val="26"/>
          <w:szCs w:val="26"/>
          <w:rtl w:val="0"/>
        </w:rPr>
        <w:t xml:space="preserve">es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not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complete the entire course before the expiration date, </w:t>
      </w:r>
      <w:r w:rsidDel="00000000" w:rsidR="00000000" w:rsidRPr="00000000">
        <w:rPr>
          <w:rFonts w:ascii="Times New Roman" w:cs="Times New Roman" w:eastAsia="Times New Roman" w:hAnsi="Times New Roman"/>
          <w:sz w:val="26"/>
          <w:szCs w:val="26"/>
          <w:rtl w:val="0"/>
        </w:rPr>
        <w:t xml:space="preserve">he/she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will lose access to the course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and will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be required to start from the beginning of the course if</w:t>
      </w:r>
      <w:r w:rsidDel="00000000" w:rsidR="00000000" w:rsidRPr="00000000">
        <w:rPr>
          <w:rFonts w:ascii="Times New Roman" w:cs="Times New Roman" w:eastAsia="Times New Roman" w:hAnsi="Times New Roman"/>
          <w:sz w:val="26"/>
          <w:szCs w:val="26"/>
          <w:rtl w:val="0"/>
        </w:rPr>
        <w:t xml:space="preserve"> he/she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chooses to re-enroll. If </w:t>
      </w:r>
      <w:r w:rsidDel="00000000" w:rsidR="00000000" w:rsidRPr="00000000">
        <w:rPr>
          <w:rFonts w:ascii="Times New Roman" w:cs="Times New Roman" w:eastAsia="Times New Roman" w:hAnsi="Times New Roman"/>
          <w:sz w:val="26"/>
          <w:szCs w:val="26"/>
          <w:rtl w:val="0"/>
        </w:rPr>
        <w:t xml:space="preserve">the student</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would like to re-enroll, a fee of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$25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must be paid before re-</w:t>
      </w:r>
      <w:r w:rsidDel="00000000" w:rsidR="00000000" w:rsidRPr="00000000">
        <w:rPr>
          <w:rFonts w:ascii="Times New Roman" w:cs="Times New Roman" w:eastAsia="Times New Roman" w:hAnsi="Times New Roman"/>
          <w:sz w:val="26"/>
          <w:szCs w:val="26"/>
          <w:rtl w:val="0"/>
        </w:rPr>
        <w:t xml:space="preserve">enrollment is granted.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i w:val="0"/>
          <w:smallCaps w:val="0"/>
          <w:strike w:val="0"/>
          <w:color w:val="000000"/>
          <w:sz w:val="26"/>
          <w:szCs w:val="26"/>
          <w:shd w:fill="auto" w:val="clear"/>
        </w:rPr>
      </w:pPr>
      <w:r w:rsidDel="00000000" w:rsidR="00000000" w:rsidRPr="00000000">
        <w:rPr>
          <w:rFonts w:ascii="Times New Roman" w:cs="Times New Roman" w:eastAsia="Times New Roman" w:hAnsi="Times New Roman"/>
          <w:sz w:val="26"/>
          <w:szCs w:val="26"/>
          <w:rtl w:val="0"/>
        </w:rPr>
        <w:t xml:space="preserve">No payment is required when taking a recovery course for the 1st time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b w:val="0"/>
          <w:i w:val="0"/>
          <w:smallCaps w:val="0"/>
          <w:strike w:val="0"/>
          <w:color w:val="000000"/>
          <w:sz w:val="26"/>
          <w:szCs w:val="26"/>
          <w:shd w:fill="auto" w:val="clear"/>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Enrollment in Credit Recovery does not guarantee a passing score and the earning of credits. </w:t>
      </w:r>
      <w:r w:rsidDel="00000000" w:rsidR="00000000" w:rsidRPr="00000000">
        <w:rPr>
          <w:rFonts w:ascii="Times New Roman" w:cs="Times New Roman" w:eastAsia="Times New Roman" w:hAnsi="Times New Roman"/>
          <w:b w:val="1"/>
          <w:sz w:val="26"/>
          <w:szCs w:val="26"/>
          <w:rtl w:val="0"/>
        </w:rPr>
        <w:t xml:space="preserve">The student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must earn a final average in the course of 70% or above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yellow"/>
          <w:rtl w:val="0"/>
        </w:rPr>
        <w:t xml:space="preserve">Students must contact Dr. Prothro, the Graduation Coach, to let her know when the coursework has been completed.</w:t>
      </w:r>
      <w:r w:rsidDel="00000000" w:rsidR="00000000" w:rsidRPr="00000000">
        <w:rPr>
          <w:rFonts w:ascii="Times New Roman" w:cs="Times New Roman" w:eastAsia="Times New Roman" w:hAnsi="Times New Roman"/>
          <w:sz w:val="26"/>
          <w:szCs w:val="26"/>
          <w:rtl w:val="0"/>
        </w:rPr>
        <w:t xml:space="preserve"> (No notification of completion is sent from the platform.)</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i w:val="0"/>
          <w:smallCaps w:val="0"/>
          <w:strike w:val="0"/>
          <w:color w:val="000000"/>
          <w:sz w:val="26"/>
          <w:szCs w:val="26"/>
          <w:shd w:fill="auto" w:val="clear"/>
        </w:rPr>
      </w:pPr>
      <w:r w:rsidDel="00000000" w:rsidR="00000000" w:rsidRPr="00000000">
        <w:rPr>
          <w:rFonts w:ascii="Times New Roman" w:cs="Times New Roman" w:eastAsia="Times New Roman" w:hAnsi="Times New Roman"/>
          <w:sz w:val="26"/>
          <w:szCs w:val="26"/>
          <w:rtl w:val="0"/>
        </w:rPr>
        <w:t xml:space="preserve">Students will complete one credit recovery course at a time, EXCEPT in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extenuating circumstances, which </w:t>
      </w:r>
      <w:r w:rsidDel="00000000" w:rsidR="00000000" w:rsidRPr="00000000">
        <w:rPr>
          <w:rFonts w:ascii="Times New Roman" w:cs="Times New Roman" w:eastAsia="Times New Roman" w:hAnsi="Times New Roman"/>
          <w:sz w:val="26"/>
          <w:szCs w:val="26"/>
          <w:rtl w:val="0"/>
        </w:rPr>
        <w:t xml:space="preserve">the Graduation Coach and the counselor will determine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i w:val="0"/>
          <w:smallCaps w:val="0"/>
          <w:strike w:val="0"/>
          <w:color w:val="000000"/>
          <w:sz w:val="26"/>
          <w:szCs w:val="26"/>
          <w:shd w:fill="auto" w:val="clear"/>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If </w:t>
      </w:r>
      <w:r w:rsidDel="00000000" w:rsidR="00000000" w:rsidRPr="00000000">
        <w:rPr>
          <w:rFonts w:ascii="Times New Roman" w:cs="Times New Roman" w:eastAsia="Times New Roman" w:hAnsi="Times New Roman"/>
          <w:sz w:val="26"/>
          <w:szCs w:val="26"/>
          <w:rtl w:val="0"/>
        </w:rPr>
        <w:t xml:space="preserve">a student</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fails to meet all EL</w:t>
      </w:r>
      <w:r w:rsidDel="00000000" w:rsidR="00000000" w:rsidRPr="00000000">
        <w:rPr>
          <w:rFonts w:ascii="Times New Roman" w:cs="Times New Roman" w:eastAsia="Times New Roman" w:hAnsi="Times New Roman"/>
          <w:sz w:val="26"/>
          <w:szCs w:val="26"/>
          <w:rtl w:val="0"/>
        </w:rPr>
        <w:t xml:space="preserve">HS Recovery Program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requirements, </w:t>
      </w:r>
      <w:r w:rsidDel="00000000" w:rsidR="00000000" w:rsidRPr="00000000">
        <w:rPr>
          <w:rFonts w:ascii="Times New Roman" w:cs="Times New Roman" w:eastAsia="Times New Roman" w:hAnsi="Times New Roman"/>
          <w:sz w:val="26"/>
          <w:szCs w:val="26"/>
          <w:rtl w:val="0"/>
        </w:rPr>
        <w:t xml:space="preserve">he/she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will be responsible for obtaining the </w:t>
      </w:r>
      <w:r w:rsidDel="00000000" w:rsidR="00000000" w:rsidRPr="00000000">
        <w:rPr>
          <w:rFonts w:ascii="Times New Roman" w:cs="Times New Roman" w:eastAsia="Times New Roman" w:hAnsi="Times New Roman"/>
          <w:sz w:val="26"/>
          <w:szCs w:val="26"/>
          <w:rtl w:val="0"/>
        </w:rPr>
        <w:t xml:space="preserve">credit through</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another means (Summer School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retaking the entire class, private school, etc</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16949844360352" w:lineRule="auto"/>
        <w:ind w:left="720" w:right="116.28662109375" w:hanging="360"/>
        <w:jc w:val="left"/>
        <w:rPr>
          <w:rFonts w:ascii="Times New Roman" w:cs="Times New Roman" w:eastAsia="Times New Roman" w:hAnsi="Times New Roman"/>
          <w:b w:val="0"/>
          <w:i w:val="0"/>
          <w:smallCaps w:val="0"/>
          <w:strike w:val="0"/>
          <w:color w:val="000000"/>
          <w:sz w:val="26"/>
          <w:szCs w:val="26"/>
          <w:shd w:fill="auto" w:val="clear"/>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As stated under Academic Honesty in the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202</w:t>
      </w: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-202</w:t>
      </w: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Henry County Student and Parent  Handbook, all coursework submitted must be </w:t>
      </w:r>
      <w:r w:rsidDel="00000000" w:rsidR="00000000" w:rsidRPr="00000000">
        <w:rPr>
          <w:rFonts w:ascii="Times New Roman" w:cs="Times New Roman" w:eastAsia="Times New Roman" w:hAnsi="Times New Roman"/>
          <w:sz w:val="26"/>
          <w:szCs w:val="26"/>
          <w:rtl w:val="0"/>
        </w:rPr>
        <w:t xml:space="preserve">the student’s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own original work. </w:t>
      </w:r>
      <w:r w:rsidDel="00000000" w:rsidR="00000000" w:rsidRPr="00000000">
        <w:rPr>
          <w:rFonts w:ascii="Times New Roman" w:cs="Times New Roman" w:eastAsia="Times New Roman" w:hAnsi="Times New Roman"/>
          <w:sz w:val="26"/>
          <w:szCs w:val="26"/>
          <w:rtl w:val="0"/>
        </w:rPr>
        <w:t xml:space="preserve">Students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must not cheat on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any assignment by giving or receiving unauthorized assistance or committing the act of</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plagiarism. If such acts are committed, </w:t>
      </w:r>
      <w:r w:rsidDel="00000000" w:rsidR="00000000" w:rsidRPr="00000000">
        <w:rPr>
          <w:rFonts w:ascii="Times New Roman" w:cs="Times New Roman" w:eastAsia="Times New Roman" w:hAnsi="Times New Roman"/>
          <w:sz w:val="26"/>
          <w:szCs w:val="26"/>
          <w:rtl w:val="0"/>
        </w:rPr>
        <w:t xml:space="preserve">students will be</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subject to receiving a grade of zero </w:t>
      </w:r>
      <w:r w:rsidDel="00000000" w:rsidR="00000000" w:rsidRPr="00000000">
        <w:rPr>
          <w:rFonts w:ascii="Times New Roman" w:cs="Times New Roman" w:eastAsia="Times New Roman" w:hAnsi="Times New Roman"/>
          <w:sz w:val="26"/>
          <w:szCs w:val="26"/>
          <w:rtl w:val="0"/>
        </w:rPr>
        <w:t xml:space="preserve">for the course in question,</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as well as disciplinary action and/or removal from Credit Recovery.</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8.16949844360352" w:lineRule="auto"/>
        <w:ind w:left="720" w:right="116.28662109375" w:hanging="360"/>
        <w:jc w:val="left"/>
        <w:rPr>
          <w:rFonts w:ascii="Times New Roman" w:cs="Times New Roman" w:eastAsia="Times New Roman" w:hAnsi="Times New Roman"/>
          <w:b w:val="0"/>
          <w:i w:val="0"/>
          <w:smallCaps w:val="0"/>
          <w:strike w:val="0"/>
          <w:color w:val="000000"/>
          <w:sz w:val="26"/>
          <w:szCs w:val="26"/>
          <w:shd w:fill="auto" w:val="clear"/>
        </w:rPr>
      </w:pPr>
      <w:r w:rsidDel="00000000" w:rsidR="00000000" w:rsidRPr="00000000">
        <w:rPr>
          <w:rFonts w:ascii="Times New Roman" w:cs="Times New Roman" w:eastAsia="Times New Roman" w:hAnsi="Times New Roman"/>
          <w:sz w:val="26"/>
          <w:szCs w:val="26"/>
          <w:rtl w:val="0"/>
        </w:rPr>
        <w:t xml:space="preserve">The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program coordinator,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Dr. Precious Prothro</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is the point of contact and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is responsible for informing ELHS counselors of your credit recovery status. Any questions can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be emailed to her at </w:t>
      </w:r>
      <w:r w:rsidDel="00000000" w:rsidR="00000000" w:rsidRPr="00000000">
        <w:rPr>
          <w:rFonts w:ascii="Times New Roman" w:cs="Times New Roman" w:eastAsia="Times New Roman" w:hAnsi="Times New Roman"/>
          <w:i w:val="0"/>
          <w:smallCaps w:val="0"/>
          <w:strike w:val="0"/>
          <w:color w:val="0462c1"/>
          <w:sz w:val="26"/>
          <w:szCs w:val="26"/>
          <w:u w:val="single"/>
          <w:shd w:fill="auto" w:val="clear"/>
          <w:vertAlign w:val="baseline"/>
          <w:rtl w:val="0"/>
        </w:rPr>
        <w:t xml:space="preserve">pprothro@henry.k12.ga.us</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8.16949844360352" w:lineRule="auto"/>
        <w:ind w:left="720" w:right="116.28662109375"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8.16949844360352" w:lineRule="auto"/>
        <w:ind w:left="0" w:right="116.28662109375"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8.16949844360352" w:lineRule="auto"/>
        <w:ind w:left="0" w:right="116.2866210937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IMPORTANT NOTICE: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CREDIT RECOVERY CLASSES ARE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NOT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ACCEPTED BY THE NCAA AND MAY LEAD TO </w:t>
      </w:r>
      <w:r w:rsidDel="00000000" w:rsidR="00000000" w:rsidRPr="00000000">
        <w:rPr>
          <w:rFonts w:ascii="Times New Roman" w:cs="Times New Roman" w:eastAsia="Times New Roman" w:hAnsi="Times New Roman"/>
          <w:b w:val="1"/>
          <w:sz w:val="26"/>
          <w:szCs w:val="26"/>
          <w:rtl w:val="0"/>
        </w:rPr>
        <w:t xml:space="preserve">SCHOLARSHIP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INELIGIBILITY.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8.16949844360352" w:lineRule="auto"/>
        <w:ind w:left="0" w:right="116.28662109375"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ELHS Credit Mastery</w:t>
      </w:r>
    </w:p>
    <w:p w:rsidR="00000000" w:rsidDel="00000000" w:rsidP="00000000" w:rsidRDefault="00000000" w:rsidRPr="00000000" w14:paraId="00000013">
      <w:pPr>
        <w:spacing w:line="24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10-12 grade students who have failed a course required for graduation with a grade of 55-69 are eligible to be enrolled in the Eagle’s Landing Credit Mastery program. There are two options for this program: </w:t>
      </w:r>
    </w:p>
    <w:p w:rsidR="00000000" w:rsidDel="00000000" w:rsidP="00000000" w:rsidRDefault="00000000" w:rsidRPr="00000000" w14:paraId="00000014">
      <w:pPr>
        <w:numPr>
          <w:ilvl w:val="0"/>
          <w:numId w:val="3"/>
        </w:numPr>
        <w:spacing w:line="240" w:lineRule="auto"/>
        <w:ind w:left="720" w:hanging="360"/>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Content Specialists may provide personalized recovery or allow students to complete missing work or re-take an assessment. </w:t>
      </w:r>
    </w:p>
    <w:p w:rsidR="00000000" w:rsidDel="00000000" w:rsidP="00000000" w:rsidRDefault="00000000" w:rsidRPr="00000000" w14:paraId="00000015">
      <w:pPr>
        <w:numPr>
          <w:ilvl w:val="0"/>
          <w:numId w:val="3"/>
        </w:numPr>
        <w:spacing w:line="240" w:lineRule="auto"/>
        <w:ind w:left="720" w:hanging="360"/>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Edgenuity is a platform that is used for students to test and show mastery. </w:t>
      </w:r>
    </w:p>
    <w:p w:rsidR="00000000" w:rsidDel="00000000" w:rsidP="00000000" w:rsidRDefault="00000000" w:rsidRPr="00000000" w14:paraId="00000016">
      <w:pPr>
        <w:numPr>
          <w:ilvl w:val="1"/>
          <w:numId w:val="3"/>
        </w:numPr>
        <w:spacing w:line="240" w:lineRule="auto"/>
        <w:ind w:left="1440" w:hanging="360"/>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The exam is formulated to demonstrate mastery of the course, and it may be administered in various ways (Edgenuity, Illuminate, or Content Specialist created finals/projects). </w:t>
      </w:r>
    </w:p>
    <w:p w:rsidR="00000000" w:rsidDel="00000000" w:rsidP="00000000" w:rsidRDefault="00000000" w:rsidRPr="00000000" w14:paraId="00000017">
      <w:pPr>
        <w:numPr>
          <w:ilvl w:val="1"/>
          <w:numId w:val="3"/>
        </w:numPr>
        <w:spacing w:line="240" w:lineRule="auto"/>
        <w:ind w:left="1440" w:hanging="360"/>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The students schedule a time with the Graduation Coach for the exam to be proctored. Credit Mastery Exams are given ONLY during the school day between 8:30 am and 2:00 pm. (No test is administered after 2:00 pm). </w:t>
      </w:r>
    </w:p>
    <w:p w:rsidR="00000000" w:rsidDel="00000000" w:rsidP="00000000" w:rsidRDefault="00000000" w:rsidRPr="00000000" w14:paraId="00000018">
      <w:pPr>
        <w:numPr>
          <w:ilvl w:val="1"/>
          <w:numId w:val="3"/>
        </w:numPr>
        <w:spacing w:line="276" w:lineRule="auto"/>
        <w:ind w:left="1440" w:hanging="360"/>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Next steps:</w:t>
      </w:r>
    </w:p>
    <w:p w:rsidR="00000000" w:rsidDel="00000000" w:rsidP="00000000" w:rsidRDefault="00000000" w:rsidRPr="00000000" w14:paraId="00000019">
      <w:pPr>
        <w:numPr>
          <w:ilvl w:val="0"/>
          <w:numId w:val="2"/>
        </w:numPr>
        <w:spacing w:line="276"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If the student passes the exam with a 70 or higher, the student will receive credit for the recovery course and a grade of 70 on the transcript. </w:t>
      </w:r>
    </w:p>
    <w:p w:rsidR="00000000" w:rsidDel="00000000" w:rsidP="00000000" w:rsidRDefault="00000000" w:rsidRPr="00000000" w14:paraId="0000001A">
      <w:pPr>
        <w:numPr>
          <w:ilvl w:val="0"/>
          <w:numId w:val="2"/>
        </w:numPr>
        <w:spacing w:line="276"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If the student scores a 69 or less, the student will complete exam revisions. The Graduation Coach creates a document with the questions that were answered incorrectly. The incorrect answers are highlighted in red, and the students are asked to highlight the new response in a different color. ESE students complete the revisions with their case manager/Graduation Coach. (Students may also be allowed to make revisions, depending on the format of the Credit Mastery exam.)</w:t>
      </w:r>
    </w:p>
    <w:p w:rsidR="00000000" w:rsidDel="00000000" w:rsidP="00000000" w:rsidRDefault="00000000" w:rsidRPr="00000000" w14:paraId="0000001B">
      <w:pPr>
        <w:numPr>
          <w:ilvl w:val="0"/>
          <w:numId w:val="2"/>
        </w:numPr>
        <w:spacing w:line="276"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Once the course or exam revisions are completed and the student has passed (with a 70 or higher), a Course Completion Form is sent to the student, the parents/guardians, the Graduation Mentor (if applicable), the counselor, and the Data Clerk. The Data Clerk will update the transcript.</w:t>
      </w:r>
    </w:p>
    <w:p w:rsidR="00000000" w:rsidDel="00000000" w:rsidP="00000000" w:rsidRDefault="00000000" w:rsidRPr="00000000" w14:paraId="0000001C">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The first option of “recovery” is that students are placed in the course again to ensure the student receives the proper instruction for mastery. If repeating the course is not an option (no space in the schedule, the class is full, repetition will cause the student to be off track for graduation, etc.), the student will meet with his or her counselor for a transcript audit. Once the transcript is analyzed, the needed credits/courses are added to a credit spreadsheet that the counselors and the Graduation Coach access. The counselors direct the students to the Graduation Coach. The Graduation Coach also completes a transcript audit for students requesting recovery (as a check and balance). The students and parents/guardians are required to complete a Recovery contract. Once the signed contract is returned, students are enrolled in the appropriate recovery program, and the student and parent/guardian will receive an enrollment email with all the details of the student’s recovery.</w:t>
      </w:r>
    </w:p>
    <w:p w:rsidR="00000000" w:rsidDel="00000000" w:rsidP="00000000" w:rsidRDefault="00000000" w:rsidRPr="00000000" w14:paraId="0000001E">
      <w:pPr>
        <w:rPr>
          <w:rFonts w:ascii="Times New Roman" w:cs="Times New Roman" w:eastAsia="Times New Roman" w:hAnsi="Times New Roman"/>
          <w:color w:val="0e101a"/>
          <w:sz w:val="16"/>
          <w:szCs w:val="1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Recovery is not offered to first-time 9th-grade students. Since ELHS is a block school, the opportunity to repeat a course is the avenue for 9th graders. </w:t>
      </w:r>
    </w:p>
    <w:p w:rsidR="00000000" w:rsidDel="00000000" w:rsidP="00000000" w:rsidRDefault="00000000" w:rsidRPr="00000000" w14:paraId="00000020">
      <w:pPr>
        <w:pageBreakBefore w:val="0"/>
        <w:widowControl w:val="0"/>
        <w:spacing w:before="24.410400390625" w:line="228.16949844360352" w:lineRule="auto"/>
        <w:ind w:left="720" w:right="116.28662109375" w:firstLine="0"/>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21">
      <w:pPr>
        <w:pageBreakBefore w:val="0"/>
        <w:widowControl w:val="0"/>
        <w:spacing w:before="0" w:line="228.16949844360352" w:lineRule="auto"/>
        <w:ind w:right="116.28662109375"/>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IMPORTANT NOTICE: CREDIT RECOVERY/MASTERY CLASSES ARE </w:t>
      </w:r>
      <w:r w:rsidDel="00000000" w:rsidR="00000000" w:rsidRPr="00000000">
        <w:rPr>
          <w:rFonts w:ascii="Times New Roman" w:cs="Times New Roman" w:eastAsia="Times New Roman" w:hAnsi="Times New Roman"/>
          <w:b w:val="1"/>
          <w:sz w:val="26"/>
          <w:szCs w:val="26"/>
          <w:u w:val="single"/>
          <w:rtl w:val="0"/>
        </w:rPr>
        <w:t xml:space="preserve">NOT</w:t>
      </w:r>
      <w:r w:rsidDel="00000000" w:rsidR="00000000" w:rsidRPr="00000000">
        <w:rPr>
          <w:rFonts w:ascii="Times New Roman" w:cs="Times New Roman" w:eastAsia="Times New Roman" w:hAnsi="Times New Roman"/>
          <w:b w:val="1"/>
          <w:sz w:val="26"/>
          <w:szCs w:val="26"/>
          <w:rtl w:val="0"/>
        </w:rPr>
        <w:t xml:space="preserve"> ACCEPTED BY THE NCAA AND MAY LEAD TO SCHOLARSHIP INELIGIBILITY.</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160" w:hanging="360"/>
      </w:pPr>
      <w:rPr>
        <w:color w:val="0e101a"/>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